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2358402A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F603CA">
        <w:rPr>
          <w:rFonts w:ascii="Agency FB" w:hAnsi="Agency FB"/>
          <w:sz w:val="60"/>
          <w:szCs w:val="60"/>
        </w:rPr>
        <w:t xml:space="preserve"> into…</w:t>
      </w:r>
    </w:p>
    <w:p w14:paraId="0BA25823" w14:textId="6CF91FAB" w:rsidR="00F603CA" w:rsidRPr="0053299E" w:rsidRDefault="00F76FAF" w:rsidP="00EB0B44">
      <w:pPr>
        <w:jc w:val="center"/>
        <w:rPr>
          <w:rFonts w:ascii="Agency FB" w:hAnsi="Agency FB"/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763D9F0" wp14:editId="4E698F67">
            <wp:simplePos x="0" y="0"/>
            <wp:positionH relativeFrom="margin">
              <wp:posOffset>5685155</wp:posOffset>
            </wp:positionH>
            <wp:positionV relativeFrom="paragraph">
              <wp:posOffset>489585</wp:posOffset>
            </wp:positionV>
            <wp:extent cx="1038225" cy="1038225"/>
            <wp:effectExtent l="0" t="0" r="0" b="0"/>
            <wp:wrapTight wrapText="bothSides">
              <wp:wrapPolygon edited="0">
                <wp:start x="7530" y="793"/>
                <wp:lineTo x="5152" y="2774"/>
                <wp:lineTo x="1982" y="6341"/>
                <wp:lineTo x="1982" y="9116"/>
                <wp:lineTo x="4360" y="14268"/>
                <wp:lineTo x="4756" y="20609"/>
                <wp:lineTo x="13872" y="20609"/>
                <wp:lineTo x="17439" y="14664"/>
                <wp:lineTo x="19024" y="14268"/>
                <wp:lineTo x="19024" y="11494"/>
                <wp:lineTo x="17835" y="6738"/>
                <wp:lineTo x="14268" y="2774"/>
                <wp:lineTo x="11890" y="793"/>
                <wp:lineTo x="7530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3CA">
        <w:rPr>
          <w:rFonts w:ascii="Agency FB" w:hAnsi="Agency FB"/>
          <w:sz w:val="60"/>
          <w:szCs w:val="60"/>
        </w:rPr>
        <w:t>What is development and how is Africa affected?</w:t>
      </w:r>
    </w:p>
    <w:p w14:paraId="4915BA87" w14:textId="42AF36F0" w:rsidR="0053299E" w:rsidRPr="00721E70" w:rsidRDefault="00EB0B44" w:rsidP="00F76FAF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60FB42D" w14:textId="77777777" w:rsidR="0053299E" w:rsidRDefault="00F603CA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t xml:space="preserve">The boy who harnessed the wind - </w:t>
            </w:r>
            <w:r w:rsidR="007B6A91" w:rsidRPr="007B6A9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William Kamkwamba</w:t>
            </w:r>
            <w:r w:rsidR="007B6A9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(This is also a Netflix film)</w:t>
            </w:r>
          </w:p>
          <w:p w14:paraId="2EEF3B23" w14:textId="77777777" w:rsidR="005B3E0A" w:rsidRDefault="005B3E0A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D60912" w14:textId="14BB8E51" w:rsidR="005B3E0A" w:rsidRPr="005B3E0A" w:rsidRDefault="005B3E0A" w:rsidP="005B3E0A">
            <w:pPr>
              <w:shd w:val="clear" w:color="auto" w:fill="FFFFFF"/>
              <w:outlineLvl w:val="0"/>
            </w:pPr>
            <w:r w:rsidRPr="005B3E0A">
              <w:t>Journey to Jo'burg: A South African Story</w:t>
            </w:r>
            <w:r>
              <w:t xml:space="preserve"> </w:t>
            </w:r>
            <w:r w:rsidRPr="005B3E0A">
              <w:t>by </w:t>
            </w:r>
            <w:hyperlink r:id="rId16" w:history="1">
              <w:r w:rsidRPr="005B3E0A">
                <w:t>Beverley Naidoo</w:t>
              </w:r>
            </w:hyperlink>
          </w:p>
          <w:p w14:paraId="52CFBA13" w14:textId="77777777" w:rsidR="005B3E0A" w:rsidRDefault="005B3E0A"/>
          <w:p w14:paraId="0A0B997B" w14:textId="3DB8AEA5" w:rsidR="005B3E0A" w:rsidRPr="005B3E0A" w:rsidRDefault="005B3E0A" w:rsidP="005B3E0A">
            <w:pPr>
              <w:shd w:val="clear" w:color="auto" w:fill="FFFFFF"/>
              <w:outlineLvl w:val="0"/>
            </w:pPr>
            <w:r w:rsidRPr="005B3E0A">
              <w:t>A Long Walk to Water: Based on a True Story</w:t>
            </w:r>
            <w:r>
              <w:t xml:space="preserve"> </w:t>
            </w:r>
            <w:r w:rsidRPr="005B3E0A">
              <w:t>by </w:t>
            </w:r>
            <w:r>
              <w:t xml:space="preserve"> </w:t>
            </w:r>
            <w:hyperlink r:id="rId17" w:history="1">
              <w:r w:rsidRPr="005B3E0A">
                <w:t>Linda Sue Park</w:t>
              </w:r>
            </w:hyperlink>
          </w:p>
          <w:p w14:paraId="42A696F4" w14:textId="7A4F6482" w:rsidR="005B3E0A" w:rsidRDefault="005B3E0A"/>
        </w:tc>
        <w:bookmarkStart w:id="0" w:name="_GoBack"/>
        <w:bookmarkEnd w:id="0"/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AE4862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30E6A77" w14:textId="77777777" w:rsidR="00841660" w:rsidRDefault="005B3E0A" w:rsidP="002358DD">
            <w:hyperlink r:id="rId20" w:history="1">
              <w:r w:rsidR="00CC3E9C" w:rsidRPr="00CC3E9C">
                <w:rPr>
                  <w:color w:val="0000FF"/>
                  <w:u w:val="single"/>
                </w:rPr>
                <w:t>http://geographical.co.uk/opinion/item/960-africa-s-information-revolution-rhetoric-and-reality</w:t>
              </w:r>
            </w:hyperlink>
          </w:p>
          <w:p w14:paraId="5066D7E1" w14:textId="77777777" w:rsidR="000E0ECD" w:rsidRDefault="000E0ECD" w:rsidP="002358DD"/>
          <w:p w14:paraId="6CC9A123" w14:textId="01C96B46" w:rsidR="000E0ECD" w:rsidRDefault="005B3E0A" w:rsidP="002358DD">
            <w:pPr>
              <w:rPr>
                <w:noProof/>
              </w:rPr>
            </w:pPr>
            <w:hyperlink r:id="rId21" w:history="1">
              <w:r w:rsidR="000E0ECD" w:rsidRPr="000E0ECD">
                <w:rPr>
                  <w:color w:val="0000FF"/>
                  <w:u w:val="single"/>
                </w:rPr>
                <w:t>https://theconversation.com/more-women-are-running-the-world-so-why-arent-more-men-doing-the-dishes-62875</w:t>
              </w:r>
            </w:hyperlink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AE4862">
        <w:tc>
          <w:tcPr>
            <w:tcW w:w="1696" w:type="dxa"/>
          </w:tcPr>
          <w:p w14:paraId="49B4A2AC" w14:textId="51C21169" w:rsidR="00B07D94" w:rsidRDefault="00F3185D" w:rsidP="00AE4862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F2DB8C8" w14:textId="68F286B9" w:rsidR="00B07D94" w:rsidRDefault="007B6A91" w:rsidP="00AE4862">
            <w:r>
              <w:t>Mandela – The Long Walk to Freedom (12)</w:t>
            </w:r>
          </w:p>
          <w:p w14:paraId="19FEEBA5" w14:textId="77777777" w:rsidR="007B6A91" w:rsidRDefault="007B6A91" w:rsidP="00AE4862"/>
          <w:p w14:paraId="709785BF" w14:textId="77777777" w:rsidR="007B6A91" w:rsidRDefault="007B6A91" w:rsidP="00AE4862">
            <w:r>
              <w:t>Africa United (12)</w:t>
            </w:r>
          </w:p>
          <w:p w14:paraId="2477F474" w14:textId="77777777" w:rsidR="007B6A91" w:rsidRDefault="007B6A91" w:rsidP="00AE4862"/>
          <w:p w14:paraId="31D16B57" w14:textId="435751A3" w:rsidR="007B6A91" w:rsidRDefault="00DC5361" w:rsidP="00DC5361">
            <w:pPr>
              <w:rPr>
                <w:noProof/>
              </w:rPr>
            </w:pPr>
            <w:r>
              <w:rPr>
                <w:noProof/>
              </w:rPr>
              <w:t>A United Kingdom (12A)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4430"/>
        <w:gridCol w:w="4596"/>
      </w:tblGrid>
      <w:tr w:rsidR="00D94241" w14:paraId="1BB2D7E0" w14:textId="77777777" w:rsidTr="000E0ECD">
        <w:tc>
          <w:tcPr>
            <w:tcW w:w="1424" w:type="dxa"/>
          </w:tcPr>
          <w:p w14:paraId="7DB727A6" w14:textId="0667254C" w:rsidR="00D94241" w:rsidRDefault="00D94241" w:rsidP="00AE4862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20A8C045" w14:textId="77777777" w:rsidR="00945F83" w:rsidRDefault="005B3E0A" w:rsidP="00AE4862">
            <w:hyperlink r:id="rId26" w:history="1">
              <w:r w:rsidR="00F603CA" w:rsidRPr="00F603CA">
                <w:rPr>
                  <w:color w:val="0000FF"/>
                  <w:u w:val="single"/>
                </w:rPr>
                <w:t>https://www.bbc.co.uk/sounds/play/m0009ryt</w:t>
              </w:r>
            </w:hyperlink>
          </w:p>
          <w:p w14:paraId="4CB9B8FC" w14:textId="77777777" w:rsidR="00F603CA" w:rsidRDefault="00F603CA" w:rsidP="00AE4862">
            <w:r>
              <w:t>China and the World – Who Dares Wins?</w:t>
            </w:r>
          </w:p>
          <w:p w14:paraId="06BCED1A" w14:textId="77777777" w:rsidR="00981A1D" w:rsidRDefault="00981A1D" w:rsidP="00AE4862"/>
          <w:p w14:paraId="7E2C3B2A" w14:textId="7F2157E1" w:rsidR="00981A1D" w:rsidRDefault="005B3E0A" w:rsidP="00AE4862">
            <w:hyperlink r:id="rId27" w:history="1">
              <w:r w:rsidR="00981A1D" w:rsidRPr="00981A1D">
                <w:rPr>
                  <w:color w:val="0000FF"/>
                  <w:u w:val="single"/>
                </w:rPr>
                <w:t>https://www.rgs.org/schools/teaching-resources/how-does-international-aid-work/</w:t>
              </w:r>
            </w:hyperlink>
          </w:p>
        </w:tc>
        <w:tc>
          <w:tcPr>
            <w:tcW w:w="5641" w:type="dxa"/>
          </w:tcPr>
          <w:p w14:paraId="7679049C" w14:textId="3EF9770B" w:rsidR="000E0ECD" w:rsidRDefault="005B3E0A" w:rsidP="000E0ECD">
            <w:hyperlink r:id="rId28" w:tooltip="Why did unprecedented migration occur across the Mediterranean in 2015? Professor Heaven Crawley" w:history="1">
              <w:r w:rsidR="000E0ECD" w:rsidRPr="000E0ECD">
                <w:rPr>
                  <w:rStyle w:val="titleh2text"/>
                  <w:rFonts w:ascii="Lucida Grande" w:hAnsi="Lucida Grande" w:cs="Lucida Grande"/>
                  <w:color w:val="4472C4" w:themeColor="accent1"/>
                  <w:sz w:val="23"/>
                  <w:szCs w:val="23"/>
                  <w:u w:val="single"/>
                </w:rPr>
                <w:t>Why did unprecedented migration occur across the Mediterranean in 2015? Professor Heaven Crawley</w:t>
              </w:r>
            </w:hyperlink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4380"/>
      </w:tblGrid>
      <w:tr w:rsidR="00F76EC0" w14:paraId="361A6756" w14:textId="77777777" w:rsidTr="001246EE">
        <w:tc>
          <w:tcPr>
            <w:tcW w:w="1696" w:type="dxa"/>
          </w:tcPr>
          <w:p w14:paraId="11D76A7B" w14:textId="3DE2B00C" w:rsidR="00F76EC0" w:rsidRDefault="00F3185D" w:rsidP="00AE4862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087B40F5" w14:textId="77777777" w:rsidR="00F603CA" w:rsidRDefault="005B3E0A" w:rsidP="00F603CA">
            <w:hyperlink r:id="rId31" w:history="1">
              <w:r w:rsidR="00F603CA">
                <w:rPr>
                  <w:rStyle w:val="Hyperlink"/>
                </w:rPr>
                <w:t>https://www.bbc.co.uk/teach/class-clips-video/geography-ks3-india-tomorrow/zbs2t39</w:t>
              </w:r>
            </w:hyperlink>
          </w:p>
          <w:p w14:paraId="18E4EF8B" w14:textId="77777777" w:rsidR="00F11E65" w:rsidRDefault="00F11E65" w:rsidP="00AE4862"/>
          <w:p w14:paraId="2D550C72" w14:textId="44D075B6" w:rsidR="00F603CA" w:rsidRDefault="005B3E0A" w:rsidP="00AE4862">
            <w:hyperlink r:id="rId32" w:history="1">
              <w:r w:rsidR="00F603CA">
                <w:rPr>
                  <w:rStyle w:val="Hyperlink"/>
                </w:rPr>
                <w:t>https://www.bbc.co.uk/teach/class-clips-video/geography-ks3-the-food-situation-in-madagascar/zrnnvk7</w:t>
              </w:r>
            </w:hyperlink>
          </w:p>
        </w:tc>
        <w:tc>
          <w:tcPr>
            <w:tcW w:w="4380" w:type="dxa"/>
          </w:tcPr>
          <w:p w14:paraId="101CA609" w14:textId="5C0685C0" w:rsidR="00841237" w:rsidRDefault="005B3E0A" w:rsidP="00AE4862">
            <w:hyperlink r:id="rId33" w:history="1">
              <w:r w:rsidR="00CC3E9C" w:rsidRPr="00CC3E9C">
                <w:rPr>
                  <w:color w:val="0000FF"/>
                  <w:u w:val="single"/>
                </w:rPr>
                <w:t>https://www.rgs.org/geography/online-lectures/running-malawi-a-journey-through-the-%e2%80%98warm-heart/</w:t>
              </w:r>
            </w:hyperlink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015E" w14:textId="77777777" w:rsidR="0055536D" w:rsidRDefault="0055536D" w:rsidP="00E63159">
      <w:pPr>
        <w:spacing w:after="0" w:line="240" w:lineRule="auto"/>
      </w:pPr>
      <w:r>
        <w:separator/>
      </w:r>
    </w:p>
  </w:endnote>
  <w:endnote w:type="continuationSeparator" w:id="0">
    <w:p w14:paraId="319FF2F2" w14:textId="77777777" w:rsidR="0055536D" w:rsidRDefault="0055536D" w:rsidP="00E6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8748" w14:textId="77777777" w:rsidR="0055536D" w:rsidRDefault="0055536D" w:rsidP="00E63159">
      <w:pPr>
        <w:spacing w:after="0" w:line="240" w:lineRule="auto"/>
      </w:pPr>
      <w:r>
        <w:separator/>
      </w:r>
    </w:p>
  </w:footnote>
  <w:footnote w:type="continuationSeparator" w:id="0">
    <w:p w14:paraId="51D63B26" w14:textId="77777777" w:rsidR="0055536D" w:rsidRDefault="0055536D" w:rsidP="00E63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E"/>
    <w:rsid w:val="00003DA3"/>
    <w:rsid w:val="00056319"/>
    <w:rsid w:val="00065C94"/>
    <w:rsid w:val="00080D19"/>
    <w:rsid w:val="000948AB"/>
    <w:rsid w:val="000E0ECD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5536D"/>
    <w:rsid w:val="00595A37"/>
    <w:rsid w:val="00597CB8"/>
    <w:rsid w:val="005A0562"/>
    <w:rsid w:val="005B3E0A"/>
    <w:rsid w:val="005D065C"/>
    <w:rsid w:val="006121CE"/>
    <w:rsid w:val="006235B1"/>
    <w:rsid w:val="00672942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B6A91"/>
    <w:rsid w:val="007D4B74"/>
    <w:rsid w:val="00802258"/>
    <w:rsid w:val="0083126F"/>
    <w:rsid w:val="00841237"/>
    <w:rsid w:val="00841660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1A1D"/>
    <w:rsid w:val="00986A82"/>
    <w:rsid w:val="00990C06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C1018"/>
    <w:rsid w:val="00BC134D"/>
    <w:rsid w:val="00C43366"/>
    <w:rsid w:val="00C90BC8"/>
    <w:rsid w:val="00CC3E9C"/>
    <w:rsid w:val="00CE61E0"/>
    <w:rsid w:val="00CF684A"/>
    <w:rsid w:val="00D208C5"/>
    <w:rsid w:val="00D6585A"/>
    <w:rsid w:val="00D94241"/>
    <w:rsid w:val="00DB2615"/>
    <w:rsid w:val="00DC01E2"/>
    <w:rsid w:val="00DC5361"/>
    <w:rsid w:val="00DC6B1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603CA"/>
    <w:rsid w:val="00F76EC0"/>
    <w:rsid w:val="00F76FAF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43D94"/>
  <w15:docId w15:val="{DE6A1533-851F-4C99-B60B-B155108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titleh2text">
    <w:name w:val="title__h2text"/>
    <w:basedOn w:val="DefaultParagraphFont"/>
    <w:rsid w:val="000E0ECD"/>
  </w:style>
  <w:style w:type="paragraph" w:styleId="BalloonText">
    <w:name w:val="Balloon Text"/>
    <w:basedOn w:val="Normal"/>
    <w:link w:val="BalloonTextChar"/>
    <w:uiPriority w:val="99"/>
    <w:semiHidden/>
    <w:unhideWhenUsed/>
    <w:rsid w:val="00F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4.png"/><Relationship Id="rId26" Type="http://schemas.openxmlformats.org/officeDocument/2006/relationships/hyperlink" Target="https://www.bbc.co.uk/sounds/play/m0009ry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conversation.com/more-women-are-running-the-world-so-why-arent-more-men-doing-the-dishes-62875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goodreads.com/author/show/61707.Linda_Sue_Park" TargetMode="External"/><Relationship Id="rId25" Type="http://schemas.openxmlformats.org/officeDocument/2006/relationships/image" Target="media/image12.svg"/><Relationship Id="rId33" Type="http://schemas.openxmlformats.org/officeDocument/2006/relationships/hyperlink" Target="https://www.rgs.org/geography/online-lectures/running-malawi-a-journey-through-the-%e2%80%98warm-hea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dreads.com/author/show/74642.Beverley_Naidoo" TargetMode="External"/><Relationship Id="rId20" Type="http://schemas.openxmlformats.org/officeDocument/2006/relationships/hyperlink" Target="http://geographical.co.uk/opinion/item/960-africa-s-information-revolution-rhetoric-and-reality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6.png"/><Relationship Id="rId32" Type="http://schemas.openxmlformats.org/officeDocument/2006/relationships/hyperlink" Target="https://www.bbc.co.uk/teach/class-clips-video/geography-ks3-the-food-situation-in-madagascar/zrnnvk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10.svg"/><Relationship Id="rId28" Type="http://schemas.openxmlformats.org/officeDocument/2006/relationships/hyperlink" Target="https://soundcloud.com/rgsibg/why-did-unprecedented-migration-occur-across-the-mediterranean-in-2015" TargetMode="External"/><Relationship Id="rId19" Type="http://schemas.openxmlformats.org/officeDocument/2006/relationships/image" Target="media/image8.svg"/><Relationship Id="rId31" Type="http://schemas.openxmlformats.org/officeDocument/2006/relationships/hyperlink" Target="https://www.bbc.co.uk/teach/class-clips-video/geography-ks3-india-tomorrow/zbs2t3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s://www.rgs.org/schools/teaching-resources/how-does-international-aid-work/" TargetMode="External"/><Relationship Id="rId30" Type="http://schemas.openxmlformats.org/officeDocument/2006/relationships/image" Target="media/image14.sv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2337492-de93-46b6-8ec4-39fcb967fb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FB53A-4469-455D-B08F-824C249E5312}"/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9</cp:revision>
  <dcterms:created xsi:type="dcterms:W3CDTF">2020-06-03T20:53:00Z</dcterms:created>
  <dcterms:modified xsi:type="dcterms:W3CDTF">2021-02-21T16:40:00Z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