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53299E" w:rsidR="00034260" w:rsidP="00EB0B44" w:rsidRDefault="00015AE5" w14:paraId="25FA5BBA" w14:textId="4BE21CDB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 xml:space="preserve">What </w:t>
      </w:r>
      <w:r w:rsidR="0045627E">
        <w:rPr>
          <w:rFonts w:ascii="Agency FB" w:hAnsi="Agency FB"/>
          <w:sz w:val="60"/>
          <w:szCs w:val="60"/>
        </w:rPr>
        <w:t>happens when the land meets the sea?</w:t>
      </w:r>
    </w:p>
    <w:p w:rsidRPr="00721E70" w:rsidR="0053299E" w:rsidRDefault="00EB0B44" w14:paraId="4915BA87" w14:textId="6EEA207B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</w:t>
      </w:r>
      <w:r w:rsidR="00764CB8">
        <w:rPr>
          <w:rFonts w:ascii="Century Gothic" w:hAnsi="Century Gothic"/>
          <w:sz w:val="26"/>
          <w:szCs w:val="26"/>
        </w:rPr>
        <w:t>c</w:t>
      </w:r>
      <w:r w:rsidR="00507650">
        <w:rPr>
          <w:rFonts w:ascii="Century Gothic" w:hAnsi="Century Gothic"/>
          <w:sz w:val="26"/>
          <w:szCs w:val="26"/>
        </w:rPr>
        <w:t>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53299E" w:rsidP="00764CB8" w:rsidRDefault="00746CF2" w14:paraId="54768259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w:history="1" r:id="rId16">
              <w:r w:rsidRPr="00764CB8" w:rsidR="00764CB8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color="auto" w:sz="0" w:space="0" w:frame="1"/>
                </w:rPr>
                <w:t>Shore Lines: Life Lessons From The Sea</w:t>
              </w:r>
            </w:hyperlink>
            <w:r w:rsidRPr="00764CB8" w:rsidR="00764C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Lynn Edwin</w:t>
            </w:r>
          </w:p>
          <w:p w:rsidR="009F4C10" w:rsidP="009F4C10" w:rsidRDefault="009F4C10" w14:paraId="25D95358" w14:textId="77777777"/>
          <w:p w:rsidR="009F4C10" w:rsidP="009F4C10" w:rsidRDefault="009F4C10" w14:paraId="7F9EDF53" w14:textId="77777777">
            <w:r>
              <w:t>Favourite poems of the sea Edited by Howard Watson</w:t>
            </w:r>
          </w:p>
          <w:p w:rsidR="009F4C10" w:rsidP="009F4C10" w:rsidRDefault="009F4C10" w14:paraId="1B49855C" w14:textId="77777777"/>
          <w:p w:rsidR="009F4C10" w:rsidP="009F4C10" w:rsidRDefault="009F4C10" w14:paraId="2B8DA25A" w14:textId="77777777">
            <w:r>
              <w:t>Why the whales came by Michael Morpurgo</w:t>
            </w:r>
          </w:p>
          <w:p w:rsidR="00746CF2" w:rsidP="009F4C10" w:rsidRDefault="00746CF2" w14:paraId="3345A255" w14:textId="77777777"/>
          <w:p w:rsidRPr="009F4C10" w:rsidR="00746CF2" w:rsidP="009F4C10" w:rsidRDefault="00746CF2" w14:paraId="42A696F4" w14:textId="2BFEAC3F">
            <w:r>
              <w:t>The Company of Ghosts by Belie Doherty (available in the school LRC)</w:t>
            </w:r>
            <w:bookmarkStart w:name="_GoBack" w:id="0"/>
            <w:bookmarkEnd w:id="0"/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764CB8" w:rsidP="00764CB8" w:rsidRDefault="00746CF2" w14:paraId="5AAC75A7" w14:textId="23FDE230">
            <w:pPr>
              <w:rPr>
                <w:rFonts w:cstheme="minorHAnsi"/>
                <w:bCs/>
                <w:spacing w:val="-17"/>
              </w:rPr>
            </w:pPr>
            <w:hyperlink w:history="1" r:id="rId20">
              <w:r w:rsidRPr="00764CB8" w:rsidR="00764CB8">
                <w:rPr>
                  <w:rStyle w:val="Hyperlink"/>
                  <w:rFonts w:cstheme="minorHAnsi"/>
                  <w:noProof/>
                </w:rPr>
                <w:t>https://www.rgs.org/schools/teaching-resources/jurassic-coast-of-dorset-and-east-devon/</w:t>
              </w:r>
            </w:hyperlink>
            <w:r w:rsidRPr="00764CB8" w:rsidR="00764CB8">
              <w:rPr>
                <w:rFonts w:cstheme="minorHAnsi"/>
                <w:noProof/>
              </w:rPr>
              <w:t xml:space="preserve"> - </w:t>
            </w:r>
            <w:r w:rsidRPr="00764CB8" w:rsidR="00764CB8">
              <w:rPr>
                <w:rFonts w:cstheme="minorHAnsi"/>
                <w:bCs/>
                <w:spacing w:val="-17"/>
              </w:rPr>
              <w:t>Jurassic Coast of Dorset and East Devon</w:t>
            </w:r>
          </w:p>
          <w:p w:rsidR="00764CB8" w:rsidP="00764CB8" w:rsidRDefault="00764CB8" w14:paraId="5DDB0069" w14:textId="4A851030">
            <w:pPr>
              <w:rPr>
                <w:rFonts w:cstheme="minorHAnsi"/>
                <w:bCs/>
                <w:spacing w:val="-17"/>
              </w:rPr>
            </w:pPr>
          </w:p>
          <w:p w:rsidR="00764CB8" w:rsidP="00764CB8" w:rsidRDefault="00746CF2" w14:paraId="6DCACF10" w14:textId="1E5E8D53">
            <w:pPr>
              <w:rPr>
                <w:rFonts w:cstheme="minorHAnsi"/>
                <w:noProof/>
              </w:rPr>
            </w:pPr>
            <w:hyperlink w:history="1" r:id="rId21">
              <w:r w:rsidRPr="00385FB8" w:rsidR="00764CB8">
                <w:rPr>
                  <w:rStyle w:val="Hyperlink"/>
                  <w:rFonts w:cstheme="minorHAnsi"/>
                  <w:noProof/>
                </w:rPr>
                <w:t>https://www.theguardian.com/australia-news/2020/oct/20/a-lot-of-the-beach-is-gone-erosion-closes-byron-bays-main-beach</w:t>
              </w:r>
            </w:hyperlink>
            <w:r w:rsidR="00764CB8">
              <w:rPr>
                <w:rFonts w:cstheme="minorHAnsi"/>
                <w:noProof/>
              </w:rPr>
              <w:t xml:space="preserve"> Erosion at Byron Bay</w:t>
            </w:r>
          </w:p>
          <w:p w:rsidR="00764CB8" w:rsidP="00764CB8" w:rsidRDefault="00764CB8" w14:paraId="2C607E6C" w14:textId="0CDEC3D6">
            <w:pPr>
              <w:rPr>
                <w:rFonts w:cstheme="minorHAnsi"/>
                <w:noProof/>
              </w:rPr>
            </w:pPr>
          </w:p>
          <w:p w:rsidRPr="00764CB8" w:rsidR="001118B7" w:rsidP="00764CB8" w:rsidRDefault="00764CB8" w14:paraId="6CC9A123" w14:textId="6E53857D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noProof/>
              </w:rPr>
              <w:t xml:space="preserve"> </w:t>
            </w:r>
            <w:hyperlink w:history="1" r:id="rId22">
              <w:r w:rsidRPr="00385FB8">
                <w:rPr>
                  <w:rStyle w:val="Hyperlink"/>
                  <w:rFonts w:cstheme="minorHAnsi"/>
                  <w:noProof/>
                </w:rPr>
                <w:t>https://www.theguardian.com/environment/ng-interactive/2015/oct/20/50-years-british-coast-line-then-and-now</w:t>
              </w:r>
            </w:hyperlink>
            <w:r>
              <w:rPr>
                <w:rFonts w:cstheme="minorHAnsi"/>
                <w:noProof/>
              </w:rPr>
              <w:t xml:space="preserve"> - Britains coastline then and now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4A0FADB0" w14:textId="77777777">
        <w:tc>
          <w:tcPr>
            <w:tcW w:w="1696" w:type="dxa"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764CB8" w:rsidP="009523D4" w:rsidRDefault="00764CB8" w14:paraId="7B085865" w14:textId="77777777">
            <w:pPr>
              <w:rPr>
                <w:noProof/>
              </w:rPr>
            </w:pPr>
            <w:r>
              <w:rPr>
                <w:noProof/>
              </w:rPr>
              <w:t>The Impossible (12A)</w:t>
            </w:r>
          </w:p>
          <w:p w:rsidR="00764CB8" w:rsidP="009523D4" w:rsidRDefault="00764CB8" w14:paraId="0C1DF32F" w14:textId="77777777">
            <w:pPr>
              <w:rPr>
                <w:noProof/>
              </w:rPr>
            </w:pPr>
          </w:p>
          <w:p w:rsidR="00B07D94" w:rsidP="009523D4" w:rsidRDefault="00764CB8" w14:paraId="31D16B57" w14:textId="2456B192">
            <w:pPr>
              <w:rPr>
                <w:noProof/>
              </w:rPr>
            </w:pPr>
            <w:r>
              <w:rPr>
                <w:noProof/>
              </w:rPr>
              <w:t>Castaway (12)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764CB8" w:rsidP="008B314C" w:rsidRDefault="00746CF2" w14:paraId="56BB335A" w14:textId="77777777">
            <w:hyperlink w:history="1" r:id="rId27">
              <w:r w:rsidR="00764CB8">
                <w:rPr>
                  <w:rStyle w:val="Hyperlink"/>
                </w:rPr>
                <w:t>BBC World Service - One Planet, After the Tsunami- Thailand</w:t>
              </w:r>
            </w:hyperlink>
            <w:r w:rsidR="00764CB8">
              <w:t xml:space="preserve"> – After the tsunami Thailand</w:t>
            </w:r>
          </w:p>
          <w:p w:rsidR="00764CB8" w:rsidP="008B314C" w:rsidRDefault="00764CB8" w14:paraId="3715C292" w14:textId="77777777"/>
          <w:p w:rsidR="00034260" w:rsidP="008B314C" w:rsidRDefault="00746CF2" w14:paraId="7E2C3B2A" w14:textId="737C8B05">
            <w:hyperlink w:history="1" r:id="rId28">
              <w:r w:rsidR="00764CB8">
                <w:rPr>
                  <w:rStyle w:val="Hyperlink"/>
                </w:rPr>
                <w:t>BBC World Service - Outlook, Tsunami Special</w:t>
              </w:r>
            </w:hyperlink>
            <w:r w:rsidR="00764CB8">
              <w:t xml:space="preserve"> – Tsunami special</w:t>
            </w:r>
          </w:p>
        </w:tc>
        <w:tc>
          <w:tcPr>
            <w:tcW w:w="4649" w:type="dxa"/>
          </w:tcPr>
          <w:p w:rsidR="001118B7" w:rsidP="008B314C" w:rsidRDefault="00746CF2" w14:paraId="7679049C" w14:textId="28E66DB8">
            <w:hyperlink w:history="1" r:id="rId29">
              <w:r w:rsidR="00764CB8">
                <w:rPr>
                  <w:rStyle w:val="Hyperlink"/>
                </w:rPr>
                <w:t>BBC World Service - Business Daily, The coming floods</w:t>
              </w:r>
            </w:hyperlink>
            <w:r w:rsidR="00764CB8">
              <w:t xml:space="preserve"> – The coming floods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9"/>
        <w:gridCol w:w="4138"/>
        <w:gridCol w:w="4649"/>
      </w:tblGrid>
      <w:tr w:rsidR="009523D4" w:rsidTr="01925308" w14:paraId="361A6756" w14:textId="77777777">
        <w:tc>
          <w:tcPr>
            <w:tcW w:w="1669" w:type="dxa"/>
            <w:tcMar/>
          </w:tcPr>
          <w:p w:rsidR="009523D4" w:rsidP="00D455E4" w:rsidRDefault="009523D4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Mar/>
          </w:tcPr>
          <w:p w:rsidR="009523D4" w:rsidP="008B314C" w:rsidRDefault="00746CF2" w14:paraId="1C37861D" w14:textId="77777777">
            <w:hyperlink w:history="1" r:id="rId33">
              <w:r w:rsidRPr="00385FB8" w:rsidR="009523D4">
                <w:rPr>
                  <w:rStyle w:val="Hyperlink"/>
                </w:rPr>
                <w:t>https://timeforgeography.co.uk/videos_list/clips/</w:t>
              </w:r>
            </w:hyperlink>
            <w:r w:rsidR="009523D4">
              <w:t xml:space="preserve"> A range of interesting clips</w:t>
            </w:r>
          </w:p>
          <w:p w:rsidR="009523D4" w:rsidP="008B314C" w:rsidRDefault="009523D4" w14:paraId="1C4CC00F" w14:textId="77777777"/>
          <w:p w:rsidR="009523D4" w:rsidP="008B314C" w:rsidRDefault="00746CF2" w14:paraId="2F6D13A3" w14:textId="06E3B8EF">
            <w:hyperlink w:history="1" r:id="rId34">
              <w:r w:rsidRPr="00385FB8" w:rsidR="009523D4">
                <w:rPr>
                  <w:rStyle w:val="Hyperlink"/>
                </w:rPr>
                <w:t>https://www.gov.uk/check-coastal-erosion-management-in-your-area</w:t>
              </w:r>
            </w:hyperlink>
            <w:r w:rsidR="009523D4">
              <w:t xml:space="preserve"> - Checking of coastal management in your area</w:t>
            </w:r>
          </w:p>
        </w:tc>
        <w:tc>
          <w:tcPr>
            <w:tcW w:w="4649" w:type="dxa"/>
            <w:tcMar/>
          </w:tcPr>
          <w:p w:rsidR="009523D4" w:rsidP="009523D4" w:rsidRDefault="009523D4" w14:paraId="37668ABA" w14:textId="5B5E0A04"/>
          <w:p w:rsidR="009523D4" w:rsidP="009523D4" w:rsidRDefault="009523D4" w14:paraId="3890DE0E" w14:textId="09BB4EF9">
            <w:hyperlink r:id="Rdbdf6715d7524b13">
              <w:r w:rsidRPr="01925308" w:rsidR="415E5A40">
                <w:rPr>
                  <w:rStyle w:val="Hyperlink"/>
                </w:rPr>
                <w:t>https://magic.defra.gov.uk/MagicMap.aspx</w:t>
              </w:r>
            </w:hyperlink>
          </w:p>
          <w:p w:rsidR="01925308" w:rsidP="01925308" w:rsidRDefault="01925308" w14:paraId="5A663A8B" w14:textId="3434F082">
            <w:pPr>
              <w:pStyle w:val="Normal"/>
            </w:pPr>
          </w:p>
          <w:p w:rsidR="009523D4" w:rsidP="009523D4" w:rsidRDefault="009523D4" w14:paraId="101CA609" w14:textId="6BB5CD46"/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5C94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5627E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46CF2"/>
    <w:rsid w:val="00764CB8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4491"/>
    <w:rsid w:val="00945F83"/>
    <w:rsid w:val="009523D4"/>
    <w:rsid w:val="00966AB5"/>
    <w:rsid w:val="00970376"/>
    <w:rsid w:val="00986A82"/>
    <w:rsid w:val="00990C06"/>
    <w:rsid w:val="00995B51"/>
    <w:rsid w:val="00996581"/>
    <w:rsid w:val="009D7720"/>
    <w:rsid w:val="009E72FB"/>
    <w:rsid w:val="009F4C10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1779"/>
    <w:rsid w:val="00C43366"/>
    <w:rsid w:val="00C90BC8"/>
    <w:rsid w:val="00C95F27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01925308"/>
    <w:rsid w:val="0B200CF1"/>
    <w:rsid w:val="415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12.svg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hyperlink" Target="https://www.theguardian.com/australia-news/2020/oct/20/a-lot-of-the-beach-is-gone-erosion-closes-byron-bays-main-beach" TargetMode="External" Id="rId21" /><Relationship Type="http://schemas.openxmlformats.org/officeDocument/2006/relationships/hyperlink" Target="https://www.gov.uk/check-coastal-erosion-management-in-your-area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4.png" Id="rId17" /><Relationship Type="http://schemas.openxmlformats.org/officeDocument/2006/relationships/image" Target="media/image6.png" Id="rId25" /><Relationship Type="http://schemas.openxmlformats.org/officeDocument/2006/relationships/hyperlink" Target="https://timeforgeography.co.uk/videos_list/clips/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Lynn-Edwin/Shore-Lines-Life-Lessons-from-the-Sea/9781463419738" TargetMode="External" Id="rId16" /><Relationship Type="http://schemas.openxmlformats.org/officeDocument/2006/relationships/hyperlink" Target="https://www.rgs.org/schools/teaching-resources/jurassic-coast-of-dorset-and-east-devon/" TargetMode="External" Id="rId20" /><Relationship Type="http://schemas.openxmlformats.org/officeDocument/2006/relationships/hyperlink" Target="https://www.bbc.co.uk/programmes/w3csy732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14.svg" Id="rId32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image" Target="media/image5.png" Id="rId23" /><Relationship Type="http://schemas.openxmlformats.org/officeDocument/2006/relationships/hyperlink" Target="https://www.bbc.co.uk/programmes/p03kbrst" TargetMode="External" Id="rId28" /><Relationship Type="http://schemas.openxmlformats.org/officeDocument/2006/relationships/image" Target="media/image8.sv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theguardian.com/environment/ng-interactive/2015/oct/20/50-years-british-coast-line-then-and-now" TargetMode="External" Id="rId22" /><Relationship Type="http://schemas.openxmlformats.org/officeDocument/2006/relationships/hyperlink" Target="https://www.bbc.co.uk/programmes/p03gj2qc" TargetMode="External" Id="rId27" /><Relationship Type="http://schemas.openxmlformats.org/officeDocument/2006/relationships/image" Target="media/image7.png" Id="rId30" /><Relationship Type="http://schemas.openxmlformats.org/officeDocument/2006/relationships/hyperlink" Target="https://magic.defra.gov.uk/MagicMap.aspx" TargetMode="External" Id="Rdbdf6715d7524b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1FE84-3E25-4559-B05C-BEFA1720D022}"/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2337492-de93-46b6-8ec4-39fcb967fb2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7</cp:revision>
  <dcterms:created xsi:type="dcterms:W3CDTF">2020-08-04T19:46:00Z</dcterms:created>
  <dcterms:modified xsi:type="dcterms:W3CDTF">2022-09-16T09:16:07Z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